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2B600BC1" w:rsidR="007E107F" w:rsidRPr="008F1217" w:rsidRDefault="00034F29" w:rsidP="007E107F">
            <w:r>
              <w:t>Brianza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6E0DB447" w:rsidR="007E107F" w:rsidRPr="008F1217" w:rsidRDefault="008C79CA" w:rsidP="00921A5F">
            <w:r>
              <w:t>Abbassa l’indice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D424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073D70F9" w14:textId="0112E2AF" w:rsidR="003E4BDB" w:rsidRPr="008F1217" w:rsidRDefault="008C79CA" w:rsidP="00C02B60">
            <w:pPr>
              <w:jc w:val="both"/>
            </w:pPr>
            <w:r>
              <w:t>Il</w:t>
            </w:r>
            <w:r w:rsidRPr="008C79CA">
              <w:t xml:space="preserve"> </w:t>
            </w:r>
            <w:r>
              <w:t>PMP</w:t>
            </w:r>
            <w:r w:rsidRPr="008C79CA">
              <w:t xml:space="preserve"> mira alla riduzione degli indici infortunistici mediante una attenta analisi della organizzazione del servizio prevenzionistico aziendale e gestione delle attività connesse alla valutazione e gestione dei rischi in generale e per la sicurezza, da utilizzo di macchine e utensili, in particolare, con speciale riguardo alla formazione specifica dei lavoratori e per l’uso di attrezzature di lavoro. Le misure proposte orientano fortemente le imprese a dotarsi di Sistemi di Gestione della sicurezza.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2626A24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6ABCA15A" w14:textId="5EE6FDAD" w:rsidR="007767B5" w:rsidRPr="00C34D5B" w:rsidRDefault="00DE59C6" w:rsidP="007767B5">
            <w:pPr>
              <w:jc w:val="both"/>
            </w:pPr>
            <w:r w:rsidRPr="00C34D5B">
              <w:t xml:space="preserve">Circa 100 </w:t>
            </w:r>
            <w:r w:rsidR="00CE51C5" w:rsidRPr="00C34D5B">
              <w:t>aziende</w:t>
            </w:r>
            <w:r w:rsidRPr="00C34D5B">
              <w:t xml:space="preserve"> nella prima fase quinquennale avviata nel 2016 in provincia di Monza. Ora </w:t>
            </w:r>
            <w:r w:rsidR="003C3BD2" w:rsidRPr="00C34D5B">
              <w:t xml:space="preserve">è </w:t>
            </w:r>
            <w:r w:rsidRPr="00C34D5B">
              <w:t>attiva la seconda fase che riguarda le circa 100 aziende controllo precedentemente non trattate.</w:t>
            </w:r>
            <w:r w:rsidR="00813383" w:rsidRPr="00C34D5B">
              <w:t xml:space="preserve"> </w:t>
            </w:r>
          </w:p>
          <w:p w14:paraId="60B44816" w14:textId="0DD16A8C" w:rsidR="00DE59C6" w:rsidRPr="00C34D5B" w:rsidRDefault="00DE59C6" w:rsidP="007767B5">
            <w:pPr>
              <w:jc w:val="both"/>
            </w:pPr>
            <w:r w:rsidRPr="00C34D5B">
              <w:t xml:space="preserve">In provincia di Lecco il PMP è in prima fase ed è stato avviato nel 2018 e riguarda le prime </w:t>
            </w:r>
            <w:r w:rsidR="003C3BD2" w:rsidRPr="00C34D5B">
              <w:t xml:space="preserve">45 </w:t>
            </w:r>
            <w:r w:rsidRPr="00C34D5B">
              <w:t xml:space="preserve">aziende selezionate come “casi”, al termine del quinquennio di osservazione inizierà il trattamento delle </w:t>
            </w:r>
            <w:r w:rsidR="003C3BD2" w:rsidRPr="00C34D5B">
              <w:t xml:space="preserve">altre 45 </w:t>
            </w:r>
            <w:r w:rsidRPr="00C34D5B">
              <w:t>aziende “controllo”.</w:t>
            </w:r>
          </w:p>
          <w:p w14:paraId="72FBB980" w14:textId="7F70D514" w:rsidR="003C300F" w:rsidRPr="00C34D5B" w:rsidRDefault="00704BBE" w:rsidP="007767B5">
            <w:pPr>
              <w:jc w:val="both"/>
            </w:pPr>
            <w:r w:rsidRPr="00C34D5B">
              <w:t>Aziende di tutti i settori ATECO (industria e servizi) con numero addetti &gt; 20 e indici infortunistici al di sopra del</w:t>
            </w:r>
            <w:r w:rsidR="003C3BD2" w:rsidRPr="00C34D5B">
              <w:t>la mediana del pro</w:t>
            </w:r>
            <w:r w:rsidRPr="00C34D5B">
              <w:t>prio settore.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05F974DC" w:rsidR="007E107F" w:rsidRPr="00675F57" w:rsidRDefault="00167358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6163455C" w:rsidR="007E107F" w:rsidRPr="008F1217" w:rsidRDefault="00CE51C5" w:rsidP="00DE59C6">
            <w:r>
              <w:t>20</w:t>
            </w:r>
            <w:r w:rsidR="00DE59C6">
              <w:t>16</w:t>
            </w:r>
            <w:r w:rsidR="00EB414C">
              <w:t xml:space="preserve"> - 2023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33F2F9BC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31022728" w14:textId="77777777" w:rsidR="000B0DE8" w:rsidRDefault="00000000" w:rsidP="0031770F">
            <w:pPr>
              <w:jc w:val="both"/>
            </w:pPr>
            <w:hyperlink r:id="rId6" w:history="1">
              <w:r w:rsidR="008C79CA" w:rsidRPr="008C79CA">
                <w:rPr>
                  <w:rStyle w:val="Collegamentoipertestuale"/>
                </w:rPr>
                <w:t>Scheda di autovalutazione</w:t>
              </w:r>
            </w:hyperlink>
            <w:r w:rsidR="008C79CA">
              <w:t xml:space="preserve"> </w:t>
            </w:r>
          </w:p>
          <w:p w14:paraId="678D8489" w14:textId="77777777" w:rsidR="008C79CA" w:rsidRDefault="008C79CA" w:rsidP="0031770F">
            <w:pPr>
              <w:jc w:val="both"/>
            </w:pPr>
          </w:p>
          <w:p w14:paraId="544C7539" w14:textId="515BA793" w:rsidR="008C79CA" w:rsidRPr="008F1217" w:rsidRDefault="00000000" w:rsidP="0031770F">
            <w:pPr>
              <w:jc w:val="both"/>
            </w:pPr>
            <w:hyperlink r:id="rId7" w:history="1">
              <w:r w:rsidR="008C79CA" w:rsidRPr="008C79CA">
                <w:rPr>
                  <w:rStyle w:val="Collegamentoipertestuale"/>
                </w:rPr>
                <w:t>Approfondimenti sulla scheda di autovalutazione</w:t>
              </w:r>
            </w:hyperlink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26FF7936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3791BA71" w14:textId="77777777" w:rsidR="007E107F" w:rsidRDefault="007E107F" w:rsidP="007E107F"/>
          <w:p w14:paraId="5DD2757B" w14:textId="37E07433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1C1E54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5FE5DFB3" w:rsidR="007E107F" w:rsidRPr="008F1217" w:rsidRDefault="00000000" w:rsidP="007E107F">
            <w:hyperlink r:id="rId8" w:history="1">
              <w:r w:rsidR="008C79CA" w:rsidRPr="008C79CA">
                <w:rPr>
                  <w:rStyle w:val="Collegamentoipertestuale"/>
                </w:rPr>
                <w:t>https://www.ats-brianza.it/it/approfondimenti-sui-rischi-lavorativi-specifici-piani-mirati-di-prevenzione-faq-e-informazioni/23-master-category/cat-servizio-imprese/2249-p-m-p-abbassa-l-indice.html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A679F"/>
    <w:multiLevelType w:val="hybridMultilevel"/>
    <w:tmpl w:val="13FE5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828C5"/>
    <w:multiLevelType w:val="hybridMultilevel"/>
    <w:tmpl w:val="91F298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C29DD"/>
    <w:multiLevelType w:val="hybridMultilevel"/>
    <w:tmpl w:val="7162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078168">
    <w:abstractNumId w:val="12"/>
  </w:num>
  <w:num w:numId="2" w16cid:durableId="1450393852">
    <w:abstractNumId w:val="9"/>
  </w:num>
  <w:num w:numId="3" w16cid:durableId="1035541966">
    <w:abstractNumId w:val="4"/>
  </w:num>
  <w:num w:numId="4" w16cid:durableId="633681738">
    <w:abstractNumId w:val="6"/>
  </w:num>
  <w:num w:numId="5" w16cid:durableId="326246998">
    <w:abstractNumId w:val="8"/>
  </w:num>
  <w:num w:numId="6" w16cid:durableId="737023527">
    <w:abstractNumId w:val="14"/>
  </w:num>
  <w:num w:numId="7" w16cid:durableId="325212814">
    <w:abstractNumId w:val="15"/>
  </w:num>
  <w:num w:numId="8" w16cid:durableId="1115364978">
    <w:abstractNumId w:val="1"/>
  </w:num>
  <w:num w:numId="9" w16cid:durableId="739061690">
    <w:abstractNumId w:val="13"/>
  </w:num>
  <w:num w:numId="10" w16cid:durableId="122121110">
    <w:abstractNumId w:val="0"/>
  </w:num>
  <w:num w:numId="11" w16cid:durableId="138152648">
    <w:abstractNumId w:val="11"/>
  </w:num>
  <w:num w:numId="12" w16cid:durableId="257181800">
    <w:abstractNumId w:val="10"/>
  </w:num>
  <w:num w:numId="13" w16cid:durableId="1104423662">
    <w:abstractNumId w:val="7"/>
  </w:num>
  <w:num w:numId="14" w16cid:durableId="593392630">
    <w:abstractNumId w:val="3"/>
  </w:num>
  <w:num w:numId="15" w16cid:durableId="1755778304">
    <w:abstractNumId w:val="2"/>
  </w:num>
  <w:num w:numId="16" w16cid:durableId="869609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4C"/>
    <w:rsid w:val="00001247"/>
    <w:rsid w:val="00034F29"/>
    <w:rsid w:val="00070E84"/>
    <w:rsid w:val="00084104"/>
    <w:rsid w:val="00085910"/>
    <w:rsid w:val="000953D3"/>
    <w:rsid w:val="000B0DE8"/>
    <w:rsid w:val="000E7144"/>
    <w:rsid w:val="000F61A8"/>
    <w:rsid w:val="000F6352"/>
    <w:rsid w:val="00102608"/>
    <w:rsid w:val="0013654C"/>
    <w:rsid w:val="00167358"/>
    <w:rsid w:val="00173214"/>
    <w:rsid w:val="001933AD"/>
    <w:rsid w:val="001A10FF"/>
    <w:rsid w:val="001C1E54"/>
    <w:rsid w:val="001E63DC"/>
    <w:rsid w:val="00225852"/>
    <w:rsid w:val="00291F21"/>
    <w:rsid w:val="0031770F"/>
    <w:rsid w:val="00331125"/>
    <w:rsid w:val="00355FE7"/>
    <w:rsid w:val="0037010F"/>
    <w:rsid w:val="00395CBC"/>
    <w:rsid w:val="003C300F"/>
    <w:rsid w:val="003C3BD2"/>
    <w:rsid w:val="003D09B8"/>
    <w:rsid w:val="003E00AF"/>
    <w:rsid w:val="003E4BDB"/>
    <w:rsid w:val="00402F1C"/>
    <w:rsid w:val="004D1395"/>
    <w:rsid w:val="00531074"/>
    <w:rsid w:val="005A07D7"/>
    <w:rsid w:val="005A0E39"/>
    <w:rsid w:val="005E42BC"/>
    <w:rsid w:val="005F6985"/>
    <w:rsid w:val="00637BFE"/>
    <w:rsid w:val="00675F57"/>
    <w:rsid w:val="0069412A"/>
    <w:rsid w:val="006C3951"/>
    <w:rsid w:val="006F04F7"/>
    <w:rsid w:val="006F1B3D"/>
    <w:rsid w:val="00704BBE"/>
    <w:rsid w:val="00733567"/>
    <w:rsid w:val="0076514B"/>
    <w:rsid w:val="007767B5"/>
    <w:rsid w:val="007913EC"/>
    <w:rsid w:val="007A5B29"/>
    <w:rsid w:val="007E107F"/>
    <w:rsid w:val="007E6DB1"/>
    <w:rsid w:val="007F358E"/>
    <w:rsid w:val="00813383"/>
    <w:rsid w:val="00816453"/>
    <w:rsid w:val="008556AC"/>
    <w:rsid w:val="008847B9"/>
    <w:rsid w:val="008A58EB"/>
    <w:rsid w:val="008C61A3"/>
    <w:rsid w:val="008C79CA"/>
    <w:rsid w:val="008D3020"/>
    <w:rsid w:val="008F1217"/>
    <w:rsid w:val="00921A5F"/>
    <w:rsid w:val="0093391E"/>
    <w:rsid w:val="00966EA9"/>
    <w:rsid w:val="00977FB5"/>
    <w:rsid w:val="009A7E5E"/>
    <w:rsid w:val="00AA2AB7"/>
    <w:rsid w:val="00AA5EB1"/>
    <w:rsid w:val="00AB021C"/>
    <w:rsid w:val="00AD21DD"/>
    <w:rsid w:val="00AE0920"/>
    <w:rsid w:val="00B1088C"/>
    <w:rsid w:val="00B15877"/>
    <w:rsid w:val="00B23BDC"/>
    <w:rsid w:val="00B55041"/>
    <w:rsid w:val="00B60437"/>
    <w:rsid w:val="00B9465F"/>
    <w:rsid w:val="00C02B60"/>
    <w:rsid w:val="00C34D5B"/>
    <w:rsid w:val="00C45CE8"/>
    <w:rsid w:val="00C83D56"/>
    <w:rsid w:val="00C848C0"/>
    <w:rsid w:val="00CE51C5"/>
    <w:rsid w:val="00CF3F9A"/>
    <w:rsid w:val="00CF54F7"/>
    <w:rsid w:val="00D0430C"/>
    <w:rsid w:val="00D202EB"/>
    <w:rsid w:val="00D42430"/>
    <w:rsid w:val="00D46263"/>
    <w:rsid w:val="00D52D02"/>
    <w:rsid w:val="00D65143"/>
    <w:rsid w:val="00DE59C6"/>
    <w:rsid w:val="00DF7C26"/>
    <w:rsid w:val="00E32174"/>
    <w:rsid w:val="00E45672"/>
    <w:rsid w:val="00E7431D"/>
    <w:rsid w:val="00EA3D4E"/>
    <w:rsid w:val="00EB414C"/>
    <w:rsid w:val="00EB5302"/>
    <w:rsid w:val="00F115BB"/>
    <w:rsid w:val="00F6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2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s-brianza.it/it/approfondimenti-sui-rischi-lavorativi-specifici-piani-mirati-di-prevenzione-faq-e-informazioni/23-master-category/cat-servizio-imprese/2249-p-m-p-abbassa-l-indice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ts-brianza.it/images/psal/pianomirato/07-approfondimenti-sulla-scheda-autovalutazione-a_i_-simona-gen_p5241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brianza.it/images/psal/pianomirato/-scheda_autovalutazione_pmp_abbassa_indice_ats_brianzae18a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FB347D-D853-42A8-9A5A-79B9CE4D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69</cp:revision>
  <dcterms:created xsi:type="dcterms:W3CDTF">2022-06-08T14:02:00Z</dcterms:created>
  <dcterms:modified xsi:type="dcterms:W3CDTF">2022-07-14T12:54:00Z</dcterms:modified>
</cp:coreProperties>
</file>